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8F" w:rsidRPr="0013058F" w:rsidRDefault="0013058F" w:rsidP="00130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на СРС, График их выполнения, Методические указания к ним</w:t>
      </w:r>
    </w:p>
    <w:p w:rsidR="0013058F" w:rsidRPr="0013058F" w:rsidRDefault="0013058F" w:rsidP="001305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058F" w:rsidRPr="0013058F" w:rsidRDefault="0013058F" w:rsidP="001305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3058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30 часов</w:t>
      </w:r>
    </w:p>
    <w:p w:rsidR="0013058F" w:rsidRPr="0013058F" w:rsidRDefault="0013058F" w:rsidP="0013058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305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Самостоятельная работа студента в учебное время:</w:t>
      </w:r>
    </w:p>
    <w:p w:rsidR="0013058F" w:rsidRPr="0013058F" w:rsidRDefault="0013058F" w:rsidP="001305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тематических сообщений для конференций </w:t>
      </w:r>
    </w:p>
    <w:p w:rsidR="0013058F" w:rsidRPr="0013058F" w:rsidRDefault="0013058F" w:rsidP="001305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</w:t>
      </w:r>
    </w:p>
    <w:p w:rsidR="0013058F" w:rsidRPr="0013058F" w:rsidRDefault="0013058F" w:rsidP="001305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СНО кафедры, выступления на конференциях </w:t>
      </w:r>
    </w:p>
    <w:p w:rsidR="0013058F" w:rsidRPr="0013058F" w:rsidRDefault="0013058F" w:rsidP="001305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работе, научно-практических конференций, симпозиумов и др.</w:t>
      </w:r>
    </w:p>
    <w:p w:rsidR="0013058F" w:rsidRPr="0013058F" w:rsidRDefault="0013058F" w:rsidP="001305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практических навыков в Центре практических навыков по </w:t>
      </w:r>
      <w:proofErr w:type="spellStart"/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симуляционным</w:t>
      </w:r>
      <w:proofErr w:type="spellEnd"/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сценариям</w:t>
      </w:r>
    </w:p>
    <w:p w:rsidR="0013058F" w:rsidRPr="0013058F" w:rsidRDefault="0013058F" w:rsidP="0013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05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Внеаудиторная самостоятельная деятельность врача-интерна:</w:t>
      </w:r>
    </w:p>
    <w:p w:rsidR="0013058F" w:rsidRPr="0013058F" w:rsidRDefault="0013058F" w:rsidP="0013058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специальной медицинской литературы</w:t>
      </w:r>
    </w:p>
    <w:p w:rsidR="0013058F" w:rsidRPr="0013058F" w:rsidRDefault="0013058F" w:rsidP="0013058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электронными информационными ресурсами, в том числе и медицинских порталов сети Интернет</w:t>
      </w:r>
    </w:p>
    <w:p w:rsidR="0013058F" w:rsidRPr="0013058F" w:rsidRDefault="0013058F" w:rsidP="0013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3058F" w:rsidRPr="0013058F" w:rsidRDefault="0013058F" w:rsidP="0013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Внеаудиторная самостоятельная работа оценивается по результатам:</w:t>
      </w:r>
    </w:p>
    <w:p w:rsidR="0013058F" w:rsidRPr="0013058F" w:rsidRDefault="0013058F" w:rsidP="0013058F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5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задания – создание сценария медицинской симуляции по предложенным темам</w:t>
      </w:r>
    </w:p>
    <w:p w:rsidR="0013058F" w:rsidRPr="0013058F" w:rsidRDefault="0013058F" w:rsidP="0013058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58F" w:rsidRPr="0013058F" w:rsidRDefault="0013058F" w:rsidP="00130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058F" w:rsidRPr="0013058F" w:rsidRDefault="0013058F" w:rsidP="001305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305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3947"/>
        <w:gridCol w:w="2268"/>
        <w:gridCol w:w="2829"/>
      </w:tblGrid>
      <w:tr w:rsidR="0013058F" w:rsidRPr="0013058F" w:rsidTr="002565C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СРС*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Сроки сдачи СРС** (учебная неделя)</w:t>
            </w:r>
          </w:p>
        </w:tc>
      </w:tr>
      <w:tr w:rsidR="0013058F" w:rsidRPr="0013058F" w:rsidTr="002565C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HELLP синдром.  Клиника. Диагностика.  Тактика ведения. 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2. Острая жировая дистрофия печени. Основные принципы диагностики и тактики ведения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Пузырный занос. Этиология. Классификация. Клиника. Диагностика. Тактика ведения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4.Многоплодная беременность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Создание сценария медицинской симуляции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F" w:rsidRPr="0013058F" w:rsidRDefault="0013058F" w:rsidP="001305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3058F" w:rsidRPr="0013058F" w:rsidRDefault="0013058F" w:rsidP="001305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3058F" w:rsidRPr="0013058F" w:rsidRDefault="0013058F" w:rsidP="001305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</w:tr>
      <w:tr w:rsidR="0013058F" w:rsidRPr="0013058F" w:rsidTr="002565C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1.Преждевременные роды. Этиология. Диагностика. Особенности течения и ведения преждевременных родов.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Преждевременный разрыв плодных оболочек. Диагностика. Тактика ведения.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3. Аномалии родовой деятельности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Тазовые</w:t>
            </w:r>
            <w:proofErr w:type="gramEnd"/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предлежания плода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Создание сценария медицинской симуляции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</w:p>
        </w:tc>
      </w:tr>
      <w:tr w:rsidR="0013058F" w:rsidRPr="0013058F" w:rsidTr="002565C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1.Атоническое кровотечение после родов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Разрыв матки.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Послеродовый эндометрит </w:t>
            </w:r>
          </w:p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sz w:val="24"/>
                <w:szCs w:val="24"/>
              </w:rPr>
              <w:t>4. Перитонит после кесарева сечения.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F" w:rsidRPr="0013058F" w:rsidRDefault="0013058F" w:rsidP="001305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Создание сценария медицинской симуляции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8F" w:rsidRPr="0013058F" w:rsidRDefault="0013058F" w:rsidP="001305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05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</w:tbl>
    <w:p w:rsidR="00326504" w:rsidRDefault="00326504">
      <w:bookmarkStart w:id="0" w:name="_GoBack"/>
      <w:bookmarkEnd w:id="0"/>
    </w:p>
    <w:sectPr w:rsidR="0032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4C"/>
    <w:rsid w:val="0013058F"/>
    <w:rsid w:val="002D254C"/>
    <w:rsid w:val="00326504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>*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2020-11-20T06:01:00Z</dcterms:created>
  <dcterms:modified xsi:type="dcterms:W3CDTF">2020-11-20T06:01:00Z</dcterms:modified>
</cp:coreProperties>
</file>